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xmlns:wp14="http://schemas.microsoft.com/office/word/2010/wordml" w:rsidR="00075B26" w:rsidRDefault="00075B26" w14:paraId="672A6659" wp14:textId="77777777">
      <w:pPr>
        <w:pStyle w:val="BodyText"/>
        <w:jc w:val="center"/>
        <w:rPr>
          <w:b/>
          <w:bCs/>
          <w:u w:val="single"/>
        </w:rPr>
      </w:pPr>
    </w:p>
    <w:p xmlns:wp14="http://schemas.microsoft.com/office/word/2010/wordml" w:rsidR="00075B26" w:rsidRDefault="00075B26" w14:paraId="0A37501D" wp14:textId="77777777">
      <w:pPr>
        <w:pStyle w:val="BodyText"/>
        <w:jc w:val="center"/>
        <w:rPr>
          <w:b/>
          <w:bCs/>
          <w:u w:val="single"/>
        </w:rPr>
      </w:pPr>
    </w:p>
    <w:p xmlns:wp14="http://schemas.microsoft.com/office/word/2010/wordml" w:rsidR="00487C54" w:rsidRDefault="00000000" w14:paraId="1FBFE1A9" wp14:textId="77777777">
      <w:pPr>
        <w:pStyle w:val="BodyText"/>
        <w:jc w:val="center"/>
      </w:pPr>
      <w:r>
        <w:rPr>
          <w:b/>
          <w:bCs/>
          <w:u w:val="single"/>
        </w:rPr>
        <w:t>Βεβαίωση Ανεξάρτητων Εγκεκριμένων Ελεγκτών για σκοπούς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t>παραχώρησης ενίσχυσης σε μη προβληματικές επιχειρήσεις στα πλαίσια του Σχεδίου Χορηγιών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t xml:space="preserve">για </w:t>
      </w:r>
      <w:r w:rsidR="00075B26">
        <w:rPr>
          <w:b/>
          <w:bCs/>
          <w:u w:val="single"/>
        </w:rPr>
        <w:t>Συστήματα Αποθήκευσης Ενέργειας σε συνδυασμό με ΑΠΕ</w:t>
      </w:r>
    </w:p>
    <w:p xmlns:wp14="http://schemas.microsoft.com/office/word/2010/wordml" w:rsidR="00075B26" w:rsidRDefault="00075B26" w14:paraId="5DAB6C7B" wp14:textId="77777777">
      <w:pPr>
        <w:pStyle w:val="BodyText"/>
        <w:tabs>
          <w:tab w:val="right" w:leader="dot" w:pos="6989"/>
          <w:tab w:val="left" w:pos="7238"/>
        </w:tabs>
        <w:spacing w:after="0"/>
        <w:jc w:val="both"/>
      </w:pPr>
    </w:p>
    <w:p xmlns:wp14="http://schemas.microsoft.com/office/word/2010/wordml" w:rsidR="00075B26" w:rsidRDefault="00075B26" w14:paraId="02EB378F" wp14:textId="77777777">
      <w:pPr>
        <w:pStyle w:val="BodyText"/>
        <w:tabs>
          <w:tab w:val="right" w:leader="dot" w:pos="6989"/>
          <w:tab w:val="left" w:pos="7238"/>
        </w:tabs>
        <w:spacing w:after="0"/>
        <w:jc w:val="both"/>
      </w:pPr>
    </w:p>
    <w:p xmlns:wp14="http://schemas.microsoft.com/office/word/2010/wordml" w:rsidR="00487C54" w:rsidRDefault="00000000" w14:paraId="21A1463D" wp14:textId="77777777">
      <w:pPr>
        <w:pStyle w:val="BodyText"/>
        <w:tabs>
          <w:tab w:val="right" w:leader="dot" w:pos="6989"/>
          <w:tab w:val="left" w:pos="7238"/>
        </w:tabs>
        <w:spacing w:after="0"/>
        <w:jc w:val="both"/>
      </w:pPr>
      <w:r>
        <w:t xml:space="preserve">Βεβαιώνουμε ότι η εταιρεία /επιχείρηση </w:t>
      </w:r>
      <w:r>
        <w:tab/>
      </w:r>
      <w:r>
        <w:t>,</w:t>
      </w:r>
      <w:r>
        <w:tab/>
      </w:r>
      <w:r>
        <w:t>με αριθμό εγγραφής</w:t>
      </w:r>
    </w:p>
    <w:p xmlns:wp14="http://schemas.microsoft.com/office/word/2010/wordml" w:rsidR="00487C54" w:rsidRDefault="00000000" w14:paraId="5FCE0B0B" wp14:textId="77777777">
      <w:pPr>
        <w:pStyle w:val="BodyText"/>
        <w:tabs>
          <w:tab w:val="right" w:leader="dot" w:pos="1882"/>
          <w:tab w:val="left" w:pos="2086"/>
        </w:tabs>
        <w:jc w:val="both"/>
      </w:pPr>
      <w:r>
        <w:tab/>
      </w:r>
      <w:r>
        <w:t xml:space="preserve"> ,</w:t>
      </w:r>
      <w:r>
        <w:tab/>
      </w:r>
      <w:r>
        <w:rPr>
          <w:b/>
          <w:bCs/>
          <w:u w:val="single"/>
        </w:rPr>
        <w:t>δεν</w:t>
      </w:r>
      <w:r>
        <w:rPr>
          <w:b/>
          <w:bCs/>
        </w:rPr>
        <w:t xml:space="preserve"> εμπίπτει στην έννοια της «προβληματικής επιχείρησης» </w:t>
      </w:r>
      <w:r>
        <w:t>όπως καθορίζεται στο άρθρο 2, σημείο 18 του Κανονισμού (ΕΕ) αριθ.651/2014</w:t>
      </w:r>
      <w:r>
        <w:rPr>
          <w:b/>
          <w:bCs/>
        </w:rPr>
        <w:t>.</w:t>
      </w:r>
    </w:p>
    <w:p xmlns:wp14="http://schemas.microsoft.com/office/word/2010/wordml" w:rsidR="00487C54" w:rsidRDefault="00000000" w14:paraId="6F0813F0" wp14:textId="77777777">
      <w:pPr>
        <w:pStyle w:val="BodyText"/>
        <w:spacing w:after="300"/>
        <w:jc w:val="both"/>
      </w:pPr>
      <w:r>
        <w:t xml:space="preserve">(σημειώστε </w:t>
      </w:r>
      <w:r>
        <w:rPr>
          <w:b/>
          <w:bCs/>
        </w:rPr>
        <w:t xml:space="preserve">«^» </w:t>
      </w:r>
      <w:r>
        <w:t>όπου εφαρμόζει)</w:t>
      </w:r>
    </w:p>
    <w:p xmlns:wp14="http://schemas.microsoft.com/office/word/2010/wordml" w:rsidR="00075B26" w:rsidRDefault="00075B26" w14:paraId="6A05A809" wp14:textId="77777777">
      <w:pPr>
        <w:pStyle w:val="BodyText"/>
        <w:spacing w:after="300"/>
        <w:jc w:val="both"/>
      </w:pPr>
    </w:p>
    <w:p xmlns:wp14="http://schemas.microsoft.com/office/word/2010/wordml" w:rsidR="00075B26" w:rsidRDefault="00075B26" w14:paraId="5A39BBE3" wp14:textId="77777777">
      <w:pPr>
        <w:pStyle w:val="BodyText"/>
        <w:spacing w:after="300"/>
        <w:jc w:val="both"/>
      </w:pPr>
    </w:p>
    <w:p xmlns:wp14="http://schemas.microsoft.com/office/word/2010/wordml" w:rsidR="00487C54" w:rsidRDefault="00000000" w14:paraId="3C32C021" wp14:textId="77777777">
      <w:pPr>
        <w:pStyle w:val="BodyText"/>
        <w:tabs>
          <w:tab w:val="left" w:pos="406"/>
        </w:tabs>
        <w:spacing w:after="0" w:line="230" w:lineRule="exact"/>
        <w:jc w:val="both"/>
      </w:pPr>
      <w:r>
        <w:rPr>
          <w:sz w:val="44"/>
          <w:szCs w:val="44"/>
        </w:rPr>
        <w:t>□</w:t>
      </w:r>
      <w:r>
        <w:rPr>
          <w:sz w:val="44"/>
          <w:szCs w:val="44"/>
        </w:rPr>
        <w:tab/>
      </w:r>
      <w:r>
        <w:t>1. Με βάση τις ελεγμένες οικονομικές καταστάσεις της πιο πάνω εταιρείας/ επιχείρησης για το έτος</w:t>
      </w:r>
    </w:p>
    <w:p xmlns:wp14="http://schemas.microsoft.com/office/word/2010/wordml" w:rsidR="00487C54" w:rsidRDefault="00000000" w14:paraId="42986E1F" wp14:textId="77777777">
      <w:pPr>
        <w:pStyle w:val="BodyText"/>
        <w:tabs>
          <w:tab w:val="right" w:leader="dot" w:pos="4262"/>
          <w:tab w:val="left" w:pos="4467"/>
        </w:tabs>
        <w:spacing w:after="0"/>
        <w:jc w:val="both"/>
      </w:pPr>
      <w:r>
        <w:t xml:space="preserve">που έληξε στις 31 Δεκεμβρίου </w:t>
      </w:r>
      <w:r>
        <w:tab/>
      </w:r>
      <w:r>
        <w:t xml:space="preserve"> (202</w:t>
      </w:r>
      <w:r w:rsidR="00140978">
        <w:t>3</w:t>
      </w:r>
      <w:r>
        <w:tab/>
      </w:r>
      <w:r>
        <w:t>ή 202</w:t>
      </w:r>
      <w:r w:rsidR="00140978">
        <w:t>4</w:t>
      </w:r>
      <w:r>
        <w:t xml:space="preserve"> σε περίπτωση που έχουν ετοιμαστεί), επί των</w:t>
      </w:r>
    </w:p>
    <w:p xmlns:wp14="http://schemas.microsoft.com/office/word/2010/wordml" w:rsidR="00487C54" w:rsidRDefault="00000000" w14:paraId="0BE3DD8B" wp14:textId="77777777">
      <w:pPr>
        <w:pStyle w:val="BodyText"/>
        <w:spacing w:after="460"/>
        <w:jc w:val="both"/>
      </w:pPr>
      <w:r>
        <w:t>οποίων εκφράσαμε γνώμη χωρίς επιφύλαξη / με την πιο κάτω αναφερόμενη επιφύλαξη* στις</w:t>
      </w:r>
    </w:p>
    <w:p xmlns:wp14="http://schemas.microsoft.com/office/word/2010/wordml" w:rsidR="00487C54" w:rsidRDefault="00000000" w14:paraId="0CB1C56A" wp14:textId="77777777">
      <w:pPr>
        <w:pStyle w:val="BodyText"/>
        <w:tabs>
          <w:tab w:val="left" w:leader="dot" w:pos="9317"/>
        </w:tabs>
        <w:spacing w:after="300"/>
        <w:jc w:val="both"/>
      </w:pPr>
      <w:r>
        <w:t>(Επιφύλαξη στην έκθεση ελεγκτών αν υπάρχει)*</w:t>
      </w:r>
      <w:r>
        <w:tab/>
      </w:r>
    </w:p>
    <w:p xmlns:wp14="http://schemas.microsoft.com/office/word/2010/wordml" w:rsidR="00487C54" w:rsidRDefault="00000000" w14:paraId="0054AA6A" wp14:textId="77777777">
      <w:pPr>
        <w:pStyle w:val="BodyText"/>
        <w:numPr>
          <w:ilvl w:val="0"/>
          <w:numId w:val="1"/>
        </w:numPr>
        <w:tabs>
          <w:tab w:val="left" w:pos="1035"/>
        </w:tabs>
        <w:spacing w:after="80" w:line="204" w:lineRule="auto"/>
        <w:ind w:left="560" w:firstLine="20"/>
        <w:jc w:val="both"/>
      </w:pPr>
      <w:r>
        <w:t>η εταιρεί</w:t>
      </w:r>
      <w:hyperlink w:tooltip="Current Document" w:anchor="bookmark0">
        <w:r w:rsidR="00487C54">
          <w:t>α</w:t>
        </w:r>
        <w:r w:rsidR="00487C54">
          <w:rPr>
            <w:vertAlign w:val="superscript"/>
          </w:rPr>
          <w:footnoteReference w:id="1"/>
        </w:r>
        <w:r w:rsidR="00487C54">
          <w:t xml:space="preserve"> </w:t>
        </w:r>
      </w:hyperlink>
      <w:r>
        <w:rPr>
          <w:u w:val="single"/>
        </w:rPr>
        <w:t>δεν</w:t>
      </w:r>
      <w:r>
        <w:t xml:space="preserve"> έχει απολέσει πάνω από το ήμισυ του κεφαλαίο</w:t>
      </w:r>
      <w:hyperlink w:tooltip="Current Document" w:anchor="bookmark1">
        <w:r w:rsidR="00487C54">
          <w:t>υ</w:t>
        </w:r>
        <w:r w:rsidR="00487C54">
          <w:rPr>
            <w:rFonts w:ascii="Calibri" w:hAnsi="Calibri" w:eastAsia="Calibri" w:cs="Calibri"/>
            <w:sz w:val="13"/>
            <w:szCs w:val="13"/>
            <w:vertAlign w:val="superscript"/>
          </w:rPr>
          <w:footnoteReference w:id="2"/>
        </w:r>
        <w:r w:rsidR="00487C54">
          <w:rPr>
            <w:rFonts w:ascii="Calibri" w:hAnsi="Calibri" w:eastAsia="Calibri" w:cs="Calibri"/>
            <w:sz w:val="13"/>
            <w:szCs w:val="13"/>
          </w:rPr>
          <w:t xml:space="preserve"> </w:t>
        </w:r>
      </w:hyperlink>
      <w:r>
        <w:t>που έχει εκδοθεί/καλυφθεί λόγω συσσωρευμένων ζημιών (αυτό ισχύει όταν από την αφαίρεση των συσσωρευμένων ζημιών από τα αποθεματικά - και όλα τα άλλα στοιχεία που θεωρούνται εν γένει ως μέρος των ιδίων κεφαλαίων της εταιρείας - προκύπτει αρνητικό σωρευτικό ποσό που υπερβαίνει το ήμισυ του κεφαλαίου που έχει εκδοθεί / καλυφθεί).</w:t>
      </w:r>
    </w:p>
    <w:p xmlns:wp14="http://schemas.microsoft.com/office/word/2010/wordml" w:rsidR="00487C54" w:rsidRDefault="00000000" w14:paraId="0C0B2EE8" wp14:textId="77777777">
      <w:pPr>
        <w:pStyle w:val="BodyText"/>
        <w:numPr>
          <w:ilvl w:val="0"/>
          <w:numId w:val="1"/>
        </w:numPr>
        <w:tabs>
          <w:tab w:val="left" w:pos="1035"/>
        </w:tabs>
        <w:spacing w:after="300" w:line="190" w:lineRule="auto"/>
        <w:ind w:left="560" w:firstLine="20"/>
        <w:jc w:val="both"/>
      </w:pPr>
      <w:r>
        <w:t>η εταιρεί</w:t>
      </w:r>
      <w:hyperlink w:tooltip="Current Document" w:anchor="bookmark2">
        <w:r w:rsidR="00487C54">
          <w:t>α</w:t>
        </w:r>
        <w:r w:rsidR="00487C54">
          <w:rPr>
            <w:vertAlign w:val="superscript"/>
          </w:rPr>
          <w:footnoteReference w:id="3"/>
        </w:r>
        <w:r w:rsidR="00487C54">
          <w:t xml:space="preserve"> </w:t>
        </w:r>
      </w:hyperlink>
      <w:r>
        <w:t xml:space="preserve">στην οποία τουλάχιστον ορισμένα μέλη έχουν απεριόριστη ευθύνη για τα χρέη της, </w:t>
      </w:r>
      <w:r>
        <w:rPr>
          <w:u w:val="single"/>
        </w:rPr>
        <w:t>δεν</w:t>
      </w:r>
      <w:r>
        <w:t xml:space="preserve"> έχει απολέσει πάνω από το ήμισυ του κεφαλαίου της (όπως φαίνεται στους λογαριασμούς της) λόγω συσσωρευμένων ζημιών.</w:t>
      </w:r>
    </w:p>
    <w:p xmlns:wp14="http://schemas.microsoft.com/office/word/2010/wordml" w:rsidR="00487C54" w:rsidRDefault="00000000" w14:paraId="6513EC78" wp14:textId="77777777">
      <w:pPr>
        <w:pStyle w:val="BodyText"/>
        <w:tabs>
          <w:tab w:val="left" w:pos="406"/>
        </w:tabs>
        <w:spacing w:after="80" w:line="242" w:lineRule="exact"/>
      </w:pPr>
      <w:r>
        <w:rPr>
          <w:sz w:val="44"/>
          <w:szCs w:val="44"/>
        </w:rPr>
        <w:t>□</w:t>
      </w:r>
      <w:r>
        <w:rPr>
          <w:sz w:val="44"/>
          <w:szCs w:val="44"/>
        </w:rPr>
        <w:tab/>
      </w:r>
      <w:r>
        <w:t>2. Η πιο πάνω επιχείρηση έχει λάβει ενίσχυση διάσωσης ή αναδιάρθρωσης και</w:t>
      </w:r>
    </w:p>
    <w:p xmlns:wp14="http://schemas.microsoft.com/office/word/2010/wordml" w:rsidR="00487C54" w:rsidRDefault="00000000" w14:paraId="41515EDB" wp14:textId="77777777">
      <w:pPr>
        <w:pStyle w:val="BodyText"/>
        <w:numPr>
          <w:ilvl w:val="0"/>
          <w:numId w:val="2"/>
        </w:numPr>
        <w:tabs>
          <w:tab w:val="left" w:pos="1035"/>
        </w:tabs>
        <w:spacing w:after="80" w:line="242" w:lineRule="exact"/>
        <w:ind w:firstLine="560"/>
        <w:jc w:val="both"/>
      </w:pPr>
      <w:r>
        <w:t>α) έχει αποπληρώσει το δάνειο / λύσει τη σύμβαση εγγύησης,</w:t>
      </w:r>
    </w:p>
    <w:p xmlns:wp14="http://schemas.microsoft.com/office/word/2010/wordml" w:rsidR="00487C54" w:rsidRDefault="00000000" w14:paraId="7DF0B6BC" wp14:textId="77777777">
      <w:pPr>
        <w:pStyle w:val="BodyText"/>
        <w:numPr>
          <w:ilvl w:val="0"/>
          <w:numId w:val="2"/>
        </w:numPr>
        <w:tabs>
          <w:tab w:val="left" w:pos="1035"/>
        </w:tabs>
        <w:spacing w:after="300" w:line="242" w:lineRule="exact"/>
        <w:ind w:firstLine="560"/>
        <w:jc w:val="both"/>
      </w:pPr>
      <w:r>
        <w:t>β) δεν υπόκειται πλέον σε σχέδιο αναδιάρθρωσης.</w:t>
      </w:r>
    </w:p>
    <w:p xmlns:wp14="http://schemas.microsoft.com/office/word/2010/wordml" w:rsidR="00487C54" w:rsidRDefault="00000000" w14:paraId="229A2C58" wp14:textId="77777777">
      <w:pPr>
        <w:pStyle w:val="BodyText"/>
        <w:tabs>
          <w:tab w:val="left" w:pos="406"/>
        </w:tabs>
        <w:spacing w:line="242" w:lineRule="exact"/>
      </w:pPr>
      <w:r>
        <w:rPr>
          <w:sz w:val="44"/>
          <w:szCs w:val="44"/>
        </w:rPr>
        <w:t>□</w:t>
      </w:r>
      <w:r>
        <w:rPr>
          <w:sz w:val="44"/>
          <w:szCs w:val="44"/>
        </w:rPr>
        <w:tab/>
      </w:r>
      <w:r>
        <w:t>3. Η πιο πάνω Μικρομεσαία επιχείρηση (ΜΜΕ) υφίσταται για διάστημα μικρότερο των τριών ετών.</w:t>
      </w:r>
    </w:p>
    <w:p xmlns:wp14="http://schemas.microsoft.com/office/word/2010/wordml" w:rsidR="00487C54" w:rsidRDefault="00000000" w14:paraId="11594648" wp14:textId="77777777">
      <w:pPr>
        <w:pStyle w:val="BodyText"/>
        <w:spacing w:after="820"/>
        <w:jc w:val="both"/>
      </w:pPr>
      <w:r>
        <w:t>Επιπρόσθετα, βεβαιώνουμε ότι δεν πρόκειται για επιχείρηση που υπάγεται σε συλλογική πτωχευτική διαδικασία ή πληροί τις προϋποθέσεις του εθνικού δικαίου που την διέπει όσον αφορά την υπαγωγή της σε συλλογική πτωχευτική διαδικασία μετά από αίτημα των πιστωτών της.</w:t>
      </w:r>
    </w:p>
    <w:p xmlns:wp14="http://schemas.microsoft.com/office/word/2010/wordml" w:rsidR="00487C54" w:rsidRDefault="00000000" w14:paraId="5D7E18A1" wp14:textId="77777777">
      <w:pPr>
        <w:pStyle w:val="BodyText"/>
        <w:spacing w:after="820"/>
        <w:ind w:right="1040"/>
        <w:jc w:val="right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25829378" behindDoc="0" locked="0" layoutInCell="1" allowOverlap="1" wp14:anchorId="6D1B4DDD" wp14:editId="7777777">
                <wp:simplePos x="0" y="0"/>
                <wp:positionH relativeFrom="page">
                  <wp:posOffset>889635</wp:posOffset>
                </wp:positionH>
                <wp:positionV relativeFrom="paragraph">
                  <wp:posOffset>12700</wp:posOffset>
                </wp:positionV>
                <wp:extent cx="969010" cy="161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487C54" w:rsidRDefault="00000000" w14:paraId="3AF6E5E4" wp14:textId="77777777">
                            <w:pPr>
                              <w:pStyle w:val="BodyText"/>
                              <w:spacing w:after="0"/>
                            </w:pPr>
                            <w:r>
                              <w:t>(Όνομα Ελεγκτή)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 w14:anchorId="008AE60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style="position:absolute;left:0;text-align:left;margin-left:70.05pt;margin-top:1pt;width:76.3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">
                <v:textbox inset="0,0,0,0">
                  <w:txbxContent>
                    <w:p w:rsidR="00487C54" w:rsidRDefault="00000000" w14:paraId="3D185883" wp14:textId="77777777">
                      <w:pPr>
                        <w:pStyle w:val="BodyText"/>
                        <w:spacing w:after="0"/>
                      </w:pPr>
                      <w:r>
                        <w:t>(Όνομα Ελεγκτή)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(Υπογραφή Ελεγκτή)</w:t>
      </w:r>
    </w:p>
    <w:p xmlns:wp14="http://schemas.microsoft.com/office/word/2010/wordml" w:rsidR="00487C54" w:rsidRDefault="00000000" w14:paraId="607A5F35" wp14:textId="626C9671">
      <w:pPr>
        <w:pStyle w:val="BodyText"/>
        <w:spacing w:after="300"/>
        <w:jc w:val="both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25829380" behindDoc="0" locked="0" layoutInCell="1" allowOverlap="1" wp14:anchorId="31BEEDBD" wp14:editId="7777777">
                <wp:simplePos x="0" y="0"/>
                <wp:positionH relativeFrom="page">
                  <wp:posOffset>5144770</wp:posOffset>
                </wp:positionH>
                <wp:positionV relativeFrom="paragraph">
                  <wp:posOffset>12700</wp:posOffset>
                </wp:positionV>
                <wp:extent cx="777240" cy="1612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487C54" w:rsidRDefault="00000000" w14:paraId="3DFA402F" wp14:textId="77777777">
                            <w:pPr>
                              <w:pStyle w:val="BodyText"/>
                              <w:spacing w:after="0"/>
                            </w:pPr>
                            <w:r>
                              <w:t>(Ημερομηνία)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 w14:anchorId="4DD6331C">
              <v:shape id="Shape 3" style="position:absolute;left:0;text-align:left;margin-left:405.1pt;margin-top:1pt;width:61.2pt;height:12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">
                <v:textbox inset="0,0,0,0">
                  <w:txbxContent>
                    <w:p w:rsidR="00487C54" w:rsidRDefault="00000000" w14:paraId="4F13942F" wp14:textId="77777777">
                      <w:pPr>
                        <w:pStyle w:val="BodyText"/>
                        <w:spacing w:after="0"/>
                      </w:pPr>
                      <w:r>
                        <w:t>(Ημερομηνία)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69165CDF">
        <w:rPr/>
        <w:t xml:space="preserve">                                                                                       </w:t>
      </w:r>
      <w:r w:rsidR="00000000">
        <w:rPr/>
        <w:t>(Σφραγίδα ελεγκτικού γραφείου)</w:t>
      </w:r>
    </w:p>
    <w:sectPr w:rsidR="00487C54">
      <w:pgSz w:w="11900" w:h="16840" w:orient="portrait"/>
      <w:pgMar w:top="711" w:right="1096" w:bottom="711" w:left="1392" w:header="283" w:footer="28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82A8D" w:rsidRDefault="00082A8D" w14:paraId="41C8F396" wp14:textId="77777777">
      <w:r>
        <w:separator/>
      </w:r>
    </w:p>
  </w:endnote>
  <w:endnote w:type="continuationSeparator" w:id="0">
    <w:p xmlns:wp14="http://schemas.microsoft.com/office/word/2010/wordml" w:rsidR="00082A8D" w:rsidRDefault="00082A8D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82A8D" w:rsidRDefault="00082A8D" w14:paraId="0D0B940D" wp14:textId="77777777">
      <w:r>
        <w:separator/>
      </w:r>
    </w:p>
  </w:footnote>
  <w:footnote w:type="continuationSeparator" w:id="0">
    <w:p xmlns:wp14="http://schemas.microsoft.com/office/word/2010/wordml" w:rsidR="00082A8D" w:rsidRDefault="00082A8D" w14:paraId="0E27B00A" wp14:textId="77777777">
      <w:r>
        <w:continuationSeparator/>
      </w:r>
    </w:p>
  </w:footnote>
  <w:footnote w:id="1">
    <w:p xmlns:wp14="http://schemas.microsoft.com/office/word/2010/wordml" w:rsidR="00487C54" w:rsidRDefault="00000000" w14:paraId="79576C84" wp14:textId="77777777">
      <w:pPr>
        <w:pStyle w:val="Footnote0"/>
      </w:pPr>
      <w:bookmarkStart w:name="bookmark0" w:id="0"/>
      <w:bookmarkStart w:name="bookmark1" w:id="1"/>
      <w:r>
        <w:rPr>
          <w:vertAlign w:val="superscript"/>
        </w:rPr>
        <w:footnoteRef/>
      </w:r>
      <w:r>
        <w:t xml:space="preserve"> Αφορά δημόσιες &amp; ιδιωτικές Εταιρείες Περιορισμένης Ευθύνης (Παράρτημα Ι της Οδηγίας 2013/34/ΕΕ).</w:t>
      </w:r>
      <w:bookmarkEnd w:id="0"/>
      <w:bookmarkEnd w:id="1"/>
    </w:p>
  </w:footnote>
  <w:footnote w:id="2">
    <w:p xmlns:wp14="http://schemas.microsoft.com/office/word/2010/wordml" w:rsidR="00487C54" w:rsidRDefault="00000000" w14:paraId="4D079B92" wp14:textId="77777777">
      <w:pPr>
        <w:pStyle w:val="Footnote0"/>
      </w:pPr>
      <w:r>
        <w:rPr>
          <w:rFonts w:ascii="Yu Gothic" w:hAnsi="Yu Gothic" w:eastAsia="Yu Gothic" w:cs="Yu Gothic"/>
          <w:sz w:val="10"/>
          <w:szCs w:val="10"/>
          <w:vertAlign w:val="superscript"/>
        </w:rPr>
        <w:footnoteRef/>
      </w:r>
      <w:r>
        <w:rPr>
          <w:rFonts w:ascii="Yu Gothic" w:hAnsi="Yu Gothic" w:eastAsia="Yu Gothic" w:cs="Yu Gothic"/>
          <w:sz w:val="10"/>
          <w:szCs w:val="10"/>
        </w:rPr>
        <w:t xml:space="preserve"> </w:t>
      </w:r>
      <w:r>
        <w:t>Κατά περίπτωση το «μετοχικό κεφάλαιο» περιλαμβάνει τυχόν διαφορά από έκδοση μετοχών υπέρ το άρτιο.</w:t>
      </w:r>
    </w:p>
  </w:footnote>
  <w:footnote w:id="3">
    <w:p xmlns:wp14="http://schemas.microsoft.com/office/word/2010/wordml" w:rsidR="00487C54" w:rsidRDefault="00000000" w14:paraId="6CBB1CAD" wp14:textId="77777777">
      <w:pPr>
        <w:pStyle w:val="Footnote0"/>
        <w:spacing w:after="220"/>
      </w:pPr>
      <w:bookmarkStart w:name="bookmark2" w:id="2"/>
      <w:r>
        <w:rPr>
          <w:vertAlign w:val="superscript"/>
        </w:rPr>
        <w:footnoteRef/>
      </w:r>
      <w:r>
        <w:t xml:space="preserve"> Αφορά ομόρρυθμες &amp; ετερόρρυθμες εταιρείες (συνεταιρισμούς) (Παράρτημα ΙΙ της Οδηγίας 2013/34/ΕΕ).</w:t>
      </w:r>
      <w:bookmarkEnd w:id="2"/>
    </w:p>
    <w:p xmlns:wp14="http://schemas.microsoft.com/office/word/2010/wordml" w:rsidR="00487C54" w:rsidRDefault="00000000" w14:paraId="17B0F2C3" wp14:textId="77777777">
      <w:pPr>
        <w:pStyle w:val="Footnote0"/>
        <w:rPr>
          <w:sz w:val="18"/>
          <w:szCs w:val="18"/>
        </w:rPr>
      </w:pPr>
      <w:r>
        <w:rPr>
          <w:sz w:val="20"/>
          <w:szCs w:val="20"/>
        </w:rPr>
        <w:t>*</w:t>
      </w:r>
      <w:r>
        <w:rPr>
          <w:sz w:val="18"/>
          <w:szCs w:val="18"/>
        </w:rPr>
        <w:t>Να διαγραφεί εκείνο που δεν ισχύει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50224"/>
    <w:multiLevelType w:val="multilevel"/>
    <w:tmpl w:val="909A0BCC"/>
    <w:lvl w:ilvl="0">
      <w:start w:val="1"/>
      <w:numFmt w:val="bullet"/>
      <w:lvlText w:val="□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C3BC0"/>
    <w:multiLevelType w:val="multilevel"/>
    <w:tmpl w:val="E092DB00"/>
    <w:lvl w:ilvl="0">
      <w:start w:val="1"/>
      <w:numFmt w:val="bullet"/>
      <w:lvlText w:val="□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8706957">
    <w:abstractNumId w:val="1"/>
  </w:num>
  <w:num w:numId="2" w16cid:durableId="17479959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54"/>
    <w:rsid w:val="00000000"/>
    <w:rsid w:val="00075B26"/>
    <w:rsid w:val="00082A8D"/>
    <w:rsid w:val="00140978"/>
    <w:rsid w:val="001E5684"/>
    <w:rsid w:val="00487C54"/>
    <w:rsid w:val="00813688"/>
    <w:rsid w:val="00A82717"/>
    <w:rsid w:val="403CD11A"/>
    <w:rsid w:val="691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E309"/>
  <w15:docId w15:val="{F415E3B2-0593-4900-B6CB-3FCA824F40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ourier New" w:hAnsi="Courier New" w:eastAsia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" w:customStyle="1">
    <w:name w:val="Footnote_"/>
    <w:basedOn w:val="DefaultParagraphFont"/>
    <w:link w:val="Footnote0"/>
    <w:rPr>
      <w:rFonts w:ascii="Arial" w:hAnsi="Arial" w:eastAsia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styleId="BodyTextChar" w:customStyle="1">
    <w:name w:val="Body Text Char"/>
    <w:basedOn w:val="DefaultParagraphFont"/>
    <w:link w:val="BodyText"/>
    <w:rPr>
      <w:rFonts w:ascii="Arial" w:hAnsi="Arial" w:eastAsia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Footnote0" w:customStyle="1">
    <w:name w:val="Footnote"/>
    <w:basedOn w:val="Normal"/>
    <w:link w:val="Footnote"/>
    <w:rPr>
      <w:rFonts w:ascii="Arial" w:hAnsi="Arial" w:eastAsia="Arial" w:cs="Arial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Arial" w:hAnsi="Arial"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B2890327319439ADEE3CC9EA6EB6D" ma:contentTypeVersion="6" ma:contentTypeDescription="Create a new document." ma:contentTypeScope="" ma:versionID="15b5b494bcd96089745565623eb16ff1">
  <xsd:schema xmlns:xsd="http://www.w3.org/2001/XMLSchema" xmlns:xs="http://www.w3.org/2001/XMLSchema" xmlns:p="http://schemas.microsoft.com/office/2006/metadata/properties" xmlns:ns2="ad68f9f3-39c5-4341-97d9-5be26fab4606" xmlns:ns3="198f720f-89a0-4a37-8474-4dbc1d13b7a1" targetNamespace="http://schemas.microsoft.com/office/2006/metadata/properties" ma:root="true" ma:fieldsID="881e81fc4806a316d1b765648293aa39" ns2:_="" ns3:_="">
    <xsd:import namespace="ad68f9f3-39c5-4341-97d9-5be26fab4606"/>
    <xsd:import namespace="198f720f-89a0-4a37-8474-4dbc1d13b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f9f3-39c5-4341-97d9-5be26fab4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f720f-89a0-4a37-8474-4dbc1d13b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6747A-6B3B-4EE2-9FC9-52940ADD621B}"/>
</file>

<file path=customXml/itemProps2.xml><?xml version="1.0" encoding="utf-8"?>
<ds:datastoreItem xmlns:ds="http://schemas.openxmlformats.org/officeDocument/2006/customXml" ds:itemID="{0DDD099B-3A88-4564-B036-39CF5A3934E6}"/>
</file>

<file path=customXml/itemProps3.xml><?xml version="1.0" encoding="utf-8"?>
<ds:datastoreItem xmlns:ds="http://schemas.openxmlformats.org/officeDocument/2006/customXml" ds:itemID="{70EF2F93-950B-4A4A-A521-5D206A683B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Kouzali Antigoni</dc:creator>
  <keywords/>
  <lastModifiedBy>Christos Gogakis</lastModifiedBy>
  <revision>5</revision>
  <dcterms:created xsi:type="dcterms:W3CDTF">2025-02-05T12:17:00.0000000Z</dcterms:created>
  <dcterms:modified xsi:type="dcterms:W3CDTF">2025-02-06T10:17:08.2045565Z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0x0101003EFB2890327319439ADEE3CC9EA6EB6D</vt:lpwstr>
  </property>
</Properties>
</file>